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BC" w:rsidRPr="00A550C8" w:rsidRDefault="000F47BC" w:rsidP="000F47BC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25238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Ansi="宋体" w:hint="eastAsia"/>
          <w:b/>
          <w:sz w:val="32"/>
          <w:szCs w:val="32"/>
        </w:rPr>
        <w:t>优质课程、精品课程推选办法</w:t>
      </w:r>
      <w:bookmarkEnd w:id="0"/>
    </w:p>
    <w:p w:rsidR="000F47BC" w:rsidRPr="00A550C8" w:rsidRDefault="000F47BC" w:rsidP="000F47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F47BC" w:rsidRPr="00A550C8" w:rsidRDefault="000F47BC" w:rsidP="000F47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为进一步深化我院本科教学内容和课程体系改革，规范课程管理，推动我院课程建设工作，提高教学质量，积极培育和建设院级优质课程，特制定人文社会科学学院优质课程、精品课程推选办法。</w:t>
      </w:r>
    </w:p>
    <w:p w:rsidR="000F47BC" w:rsidRPr="00A550C8" w:rsidRDefault="000F47BC" w:rsidP="000F47BC">
      <w:pPr>
        <w:spacing w:line="360" w:lineRule="auto"/>
        <w:rPr>
          <w:rFonts w:ascii="黑体" w:eastAsia="黑体" w:hAnsi="宋体" w:hint="eastAsia"/>
          <w:b/>
          <w:sz w:val="30"/>
          <w:szCs w:val="30"/>
        </w:rPr>
      </w:pPr>
      <w:bookmarkStart w:id="1" w:name="_Toc25638_WPSOffice_Level2"/>
      <w:r w:rsidRPr="00A550C8">
        <w:rPr>
          <w:rFonts w:ascii="黑体" w:eastAsia="黑体" w:hAnsi="宋体" w:hint="eastAsia"/>
          <w:b/>
          <w:sz w:val="30"/>
          <w:szCs w:val="30"/>
        </w:rPr>
        <w:t>一、优质课程与精品课程</w:t>
      </w:r>
      <w:bookmarkEnd w:id="1"/>
    </w:p>
    <w:p w:rsidR="000F47BC" w:rsidRPr="00A550C8" w:rsidRDefault="000F47BC" w:rsidP="000F47BC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  <w:r w:rsidRPr="00A550C8">
        <w:rPr>
          <w:rFonts w:ascii="黑体" w:eastAsia="黑体" w:hAnsi="宋体" w:hint="eastAsia"/>
          <w:b/>
          <w:sz w:val="28"/>
          <w:szCs w:val="28"/>
        </w:rPr>
        <w:t>1.优质课程</w:t>
      </w:r>
    </w:p>
    <w:p w:rsidR="000F47BC" w:rsidRPr="00A550C8" w:rsidRDefault="000F47BC" w:rsidP="000F47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优质课程是指具有较强的教师队伍、较科学的教学内容、较好的教学方法、优秀的教材、良好的教学管理等特点，既能在院内起到示范作用、又能在校内扩大学院声誉的课程。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A550C8">
        <w:rPr>
          <w:rFonts w:ascii="宋体" w:hAnsi="宋体" w:hint="eastAsia"/>
          <w:b/>
          <w:sz w:val="28"/>
          <w:szCs w:val="28"/>
        </w:rPr>
        <w:t>2.精品课程</w:t>
      </w:r>
    </w:p>
    <w:p w:rsidR="000F47BC" w:rsidRPr="00A550C8" w:rsidRDefault="000F47BC" w:rsidP="000F47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精品课程是指具有一流的教师队伍、一流的教学内容、一流的教学方法、一流的教材、一流的教学管理等特点，既能在校内起到示范作用、又能在校外扩大学校声誉的课程。</w:t>
      </w:r>
    </w:p>
    <w:p w:rsidR="000F47BC" w:rsidRPr="00A550C8" w:rsidRDefault="000F47BC" w:rsidP="000F47BC">
      <w:pPr>
        <w:spacing w:line="360" w:lineRule="auto"/>
        <w:rPr>
          <w:rFonts w:ascii="黑体" w:eastAsia="黑体" w:hAnsi="宋体" w:hint="eastAsia"/>
          <w:b/>
          <w:sz w:val="30"/>
          <w:szCs w:val="30"/>
        </w:rPr>
      </w:pPr>
      <w:bookmarkStart w:id="2" w:name="_Toc22281_WPSOffice_Level2"/>
      <w:r w:rsidRPr="00A550C8">
        <w:rPr>
          <w:rFonts w:ascii="黑体" w:eastAsia="黑体" w:hAnsi="宋体" w:hint="eastAsia"/>
          <w:b/>
          <w:sz w:val="30"/>
          <w:szCs w:val="30"/>
        </w:rPr>
        <w:t>二、优质课程的基本要求</w:t>
      </w:r>
      <w:bookmarkEnd w:id="2"/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1.优质课程在各院（系、部）推荐的合格课程基础上评选；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2.教育思想观念比较先进。以学生为主体、注重学生个性发展等现代教育思想在课程建设中的贯彻与体现；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3.拥有至少由2人组成的稳定的师资队伍，其中必须至少有1名教师具有副教授及其以上职称，并由副教授及其以上职称的教师作为负责人，负责该课程的建设与管理工作；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4.必须有教学大纲、选用国家级优秀教材及必要的参考资料，有教学改革方案，不断探讨教学方法和手段、课程考核方法等方面的改革，有完备的试题库、完整的教案，教学各环节规范、科学；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5.必须是连续开设三年以上、且目前正在开设的课程，每位任课教师的评教结果均为“优秀”；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6.必须至少有一项院级及其以上教学研究成果。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b/>
          <w:sz w:val="24"/>
        </w:rPr>
      </w:pPr>
      <w:bookmarkStart w:id="3" w:name="_Toc8470_WPSOffice_Level2"/>
      <w:r w:rsidRPr="00A550C8">
        <w:rPr>
          <w:rFonts w:ascii="黑体" w:eastAsia="黑体" w:hAnsi="宋体" w:hint="eastAsia"/>
          <w:b/>
          <w:sz w:val="30"/>
          <w:szCs w:val="30"/>
        </w:rPr>
        <w:t>三、精品课程的基本要求</w:t>
      </w:r>
      <w:bookmarkEnd w:id="3"/>
      <w:r w:rsidRPr="00A550C8">
        <w:rPr>
          <w:rFonts w:ascii="宋体" w:hAnsi="宋体" w:hint="eastAsia"/>
          <w:b/>
          <w:sz w:val="24"/>
        </w:rPr>
        <w:t xml:space="preserve">  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lastRenderedPageBreak/>
        <w:t>1．精品课程在校级优质课程的基础上推选；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 拥有一支至少由3人组成的结构合理、人员稳定、教学水平高、教学效果好的教师梯队，并有副教授及其以上职称教师作为负责人，负责该课程的建设与管理工作。教师梯队中至少有副教授2人、讲师1人，并按一定比例配备辅导教师和实验教师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 选用国内获得省部级以上奖励的优秀教材或国外先进的原版教材，鼓励教师建设一体化设计、多种媒体有机结合的立体化教材；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4．课程实施内容具有先进性、科学性和前沿性；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．注重使用先进的教学方法和手段，合理运用现代教育技术，改革传统的教学观念、教学方法、教学手段，使用网络进行教学和管理，相关的教学大纲、教案、习题、实验指导、参考文献目录、网络课件、授课录像等要能够在网上运行并免费开放，实现优质教学资源共享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6. 每位任课教师的评教结果均为“优秀”；</w:t>
      </w:r>
    </w:p>
    <w:p w:rsidR="000F47BC" w:rsidRPr="00A550C8" w:rsidRDefault="000F47BC" w:rsidP="000F47BC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7.课程</w:t>
      </w:r>
      <w:proofErr w:type="gramStart"/>
      <w:r w:rsidRPr="00A550C8">
        <w:rPr>
          <w:rFonts w:ascii="宋体" w:hAnsi="宋体" w:hint="eastAsia"/>
          <w:sz w:val="24"/>
        </w:rPr>
        <w:t>组教学</w:t>
      </w:r>
      <w:proofErr w:type="gramEnd"/>
      <w:r w:rsidRPr="00A550C8">
        <w:rPr>
          <w:rFonts w:ascii="宋体" w:hAnsi="宋体" w:hint="eastAsia"/>
          <w:sz w:val="24"/>
        </w:rPr>
        <w:t>思想活跃，教学改革有创新，成效显著，发表有高质量的教改教研论文，或获得过省级优秀教学成果奖，或主持、参与过省、部级以上教改研究课题。</w:t>
      </w:r>
    </w:p>
    <w:p w:rsidR="000F47BC" w:rsidRPr="00A550C8" w:rsidRDefault="000F47BC" w:rsidP="000F47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F47BC" w:rsidRPr="00A550C8" w:rsidRDefault="000F47BC" w:rsidP="000F47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F47BC" w:rsidRPr="00A550C8" w:rsidRDefault="000F47BC" w:rsidP="000F47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 xml:space="preserve">                                              </w:t>
      </w:r>
    </w:p>
    <w:p w:rsidR="000F47BC" w:rsidRPr="00A550C8" w:rsidRDefault="000F47BC" w:rsidP="000F47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F47BC" w:rsidRPr="00A550C8" w:rsidRDefault="000F47BC" w:rsidP="000F47BC">
      <w:pPr>
        <w:spacing w:line="360" w:lineRule="auto"/>
        <w:ind w:firstLineChars="2450" w:firstLine="5880"/>
        <w:jc w:val="right"/>
        <w:rPr>
          <w:rFonts w:ascii="宋体" w:hAnsi="宋体"/>
          <w:sz w:val="24"/>
        </w:rPr>
      </w:pPr>
      <w:r w:rsidRPr="00A550C8">
        <w:rPr>
          <w:rFonts w:ascii="宋体" w:hAnsi="宋体" w:hint="eastAsia"/>
          <w:sz w:val="24"/>
        </w:rPr>
        <w:t>人文社会科学学院</w:t>
      </w:r>
    </w:p>
    <w:p w:rsidR="00CA1804" w:rsidRDefault="000F47BC" w:rsidP="000F47BC">
      <w:pPr>
        <w:jc w:val="right"/>
      </w:pPr>
      <w:bookmarkStart w:id="4" w:name="_GoBack"/>
      <w:r w:rsidRPr="00A550C8">
        <w:rPr>
          <w:rFonts w:ascii="宋体" w:hAnsi="宋体" w:hint="eastAsia"/>
          <w:sz w:val="24"/>
        </w:rPr>
        <w:t>201</w:t>
      </w:r>
      <w:r w:rsidRPr="00A550C8">
        <w:rPr>
          <w:rFonts w:ascii="宋体" w:hAnsi="宋体"/>
          <w:sz w:val="24"/>
        </w:rPr>
        <w:t>8</w:t>
      </w:r>
      <w:r w:rsidRPr="00A550C8">
        <w:rPr>
          <w:rFonts w:ascii="宋体" w:hAnsi="宋体" w:hint="eastAsia"/>
          <w:sz w:val="24"/>
        </w:rPr>
        <w:t>年</w:t>
      </w:r>
      <w:r w:rsidRPr="00A550C8">
        <w:rPr>
          <w:rFonts w:ascii="宋体" w:hAnsi="宋体"/>
          <w:sz w:val="24"/>
        </w:rPr>
        <w:t>3</w:t>
      </w:r>
      <w:r w:rsidRPr="00A550C8">
        <w:rPr>
          <w:rFonts w:ascii="宋体" w:hAnsi="宋体" w:hint="eastAsia"/>
          <w:sz w:val="24"/>
        </w:rPr>
        <w:t>月</w:t>
      </w:r>
      <w:r w:rsidRPr="00A550C8">
        <w:rPr>
          <w:rFonts w:ascii="宋体" w:hAnsi="宋体"/>
          <w:sz w:val="24"/>
        </w:rPr>
        <w:t>2</w:t>
      </w:r>
      <w:r w:rsidRPr="00A550C8">
        <w:rPr>
          <w:rFonts w:ascii="宋体" w:hAnsi="宋体" w:hint="eastAsia"/>
          <w:sz w:val="24"/>
        </w:rPr>
        <w:t>5日</w:t>
      </w:r>
      <w:bookmarkEnd w:id="4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9F" w:rsidRDefault="0025099F" w:rsidP="000F47BC">
      <w:r>
        <w:separator/>
      </w:r>
    </w:p>
  </w:endnote>
  <w:endnote w:type="continuationSeparator" w:id="0">
    <w:p w:rsidR="0025099F" w:rsidRDefault="0025099F" w:rsidP="000F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9F" w:rsidRDefault="0025099F" w:rsidP="000F47BC">
      <w:r>
        <w:separator/>
      </w:r>
    </w:p>
  </w:footnote>
  <w:footnote w:type="continuationSeparator" w:id="0">
    <w:p w:rsidR="0025099F" w:rsidRDefault="0025099F" w:rsidP="000F4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6"/>
    <w:rsid w:val="00047578"/>
    <w:rsid w:val="000B1AE2"/>
    <w:rsid w:val="000F47BC"/>
    <w:rsid w:val="0025099F"/>
    <w:rsid w:val="008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China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2019-12-05T09:40:00Z</dcterms:created>
  <dcterms:modified xsi:type="dcterms:W3CDTF">2019-12-05T09:40:00Z</dcterms:modified>
</cp:coreProperties>
</file>